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1B7E6" w14:textId="77777777" w:rsidR="000B3209" w:rsidRPr="000B3209" w:rsidRDefault="000B3209" w:rsidP="000B3209">
      <w:r w:rsidRPr="000B3209">
        <w:t>6. MESLEK KOMİTESİ ONLİNE OLARAK TOPLANDI</w:t>
      </w:r>
    </w:p>
    <w:p w14:paraId="3CEC167B" w14:textId="15C1EFE7" w:rsidR="00C860D0" w:rsidRPr="000B3209" w:rsidRDefault="000B3209" w:rsidP="000B3209">
      <w:hyperlink r:id="rId4" w:history="1">
        <w:r w:rsidRPr="000B3209">
          <w:rPr>
            <w:rStyle w:val="Kpr"/>
          </w:rPr>
          <w:br/>
        </w:r>
      </w:hyperlink>
    </w:p>
    <w:p w14:paraId="1C8F3676" w14:textId="77777777" w:rsidR="000B3209" w:rsidRPr="000B3209" w:rsidRDefault="000B3209" w:rsidP="000B3209">
      <w:r w:rsidRPr="000B3209">
        <w:t>Sakarya Ticaret ve Sanayi Odası bünyesinde çalışmalarını yürüten, Tekstil, Deri ve Hazır Giyim Ticareti sektörü temsilcilerinin oluşturduğu 6. Meslek Komitesi aylık olağan toplantısını video konferans eşliğinde gerçekleştirdi.</w:t>
      </w:r>
    </w:p>
    <w:p w14:paraId="3D2906A3" w14:textId="32CB3AF2" w:rsidR="000B3209" w:rsidRPr="000B3209" w:rsidRDefault="000B3209" w:rsidP="000B3209">
      <w:r w:rsidRPr="000B3209">
        <w:t xml:space="preserve">Komite Başkanı Mustafa Köroğlu, Komiteden Meclis Üyeleri Enes Akcan, İbrahim </w:t>
      </w:r>
      <w:proofErr w:type="gramStart"/>
      <w:r w:rsidRPr="000B3209">
        <w:t>Adak,  Emrah</w:t>
      </w:r>
      <w:proofErr w:type="gramEnd"/>
      <w:r w:rsidRPr="000B3209">
        <w:t xml:space="preserve"> </w:t>
      </w:r>
      <w:proofErr w:type="spellStart"/>
      <w:r w:rsidRPr="000B3209">
        <w:t>Özocak</w:t>
      </w:r>
      <w:proofErr w:type="spellEnd"/>
      <w:r w:rsidRPr="000B3209">
        <w:t xml:space="preserve"> ve İsmet </w:t>
      </w:r>
      <w:proofErr w:type="spellStart"/>
      <w:r w:rsidRPr="000B3209">
        <w:t>Belin'in</w:t>
      </w:r>
      <w:proofErr w:type="spellEnd"/>
      <w:r w:rsidRPr="000B3209">
        <w:t xml:space="preserve"> katılımıyla online mesafede gerçekleştirilen toplantıda gündem maddeleri görüşülerek karara bağlandı.</w:t>
      </w:r>
    </w:p>
    <w:p w14:paraId="4C1D1C00" w14:textId="77777777" w:rsidR="000B3209" w:rsidRPr="000B3209" w:rsidRDefault="000B3209" w:rsidP="000B3209"/>
    <w:sectPr w:rsidR="000B3209" w:rsidRPr="000B3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7D7"/>
    <w:rsid w:val="000B3209"/>
    <w:rsid w:val="002627D7"/>
    <w:rsid w:val="00C8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0A3C8F"/>
  <w15:chartTrackingRefBased/>
  <w15:docId w15:val="{644E8AE1-9EBE-4922-B01D-D9FF9B67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B32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B320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B3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32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5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30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6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9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.org.tr/uploaded/haberb/fbe93f8f70b94928a81d9b2aadf9fef1069804633aea48eca2a37c40e40f1d61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2</cp:revision>
  <dcterms:created xsi:type="dcterms:W3CDTF">2021-06-11T11:46:00Z</dcterms:created>
  <dcterms:modified xsi:type="dcterms:W3CDTF">2021-06-11T11:48:00Z</dcterms:modified>
</cp:coreProperties>
</file>